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0" w:rsidRDefault="007E2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D7C40" w:rsidRDefault="007E2CD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  <w:u w:val="single"/>
        </w:rPr>
        <w:t>ведущего специалиста  Администрации  Северного сельского муниципального образования Республики Калмыкия</w:t>
      </w:r>
    </w:p>
    <w:p w:rsidR="00AD7C40" w:rsidRDefault="007E2CD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Рогачевой Нэлли Константиновны  и членов  ее  семьи за период с 1 января по </w:t>
      </w:r>
      <w:r w:rsidR="005023FC">
        <w:rPr>
          <w:rFonts w:ascii="Times New Roman" w:hAnsi="Times New Roman" w:cs="Times New Roman"/>
          <w:sz w:val="28"/>
          <w:szCs w:val="28"/>
          <w:u w:val="single"/>
        </w:rPr>
        <w:t>31 декабря 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AD7C40" w:rsidRDefault="00AD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12600" w:type="dxa"/>
        <w:tblInd w:w="4" w:type="dxa"/>
        <w:tblCellMar>
          <w:left w:w="68" w:type="dxa"/>
        </w:tblCellMar>
        <w:tblLook w:val="04A0"/>
      </w:tblPr>
      <w:tblGrid>
        <w:gridCol w:w="1847"/>
        <w:gridCol w:w="962"/>
        <w:gridCol w:w="1550"/>
        <w:gridCol w:w="1035"/>
        <w:gridCol w:w="1517"/>
        <w:gridCol w:w="1216"/>
        <w:gridCol w:w="1035"/>
        <w:gridCol w:w="1517"/>
        <w:gridCol w:w="1532"/>
        <w:gridCol w:w="1920"/>
        <w:gridCol w:w="1145"/>
      </w:tblGrid>
      <w:tr w:rsidR="00AD7C40">
        <w:trPr>
          <w:trHeight w:val="930"/>
        </w:trPr>
        <w:tc>
          <w:tcPr>
            <w:tcW w:w="1320" w:type="dxa"/>
            <w:vMerge w:val="restart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4470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</w:p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675" w:type="dxa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t xml:space="preserve">Сведения об </w:t>
            </w:r>
            <w:r w:rsidR="005023FC">
              <w:t>источниках  получения средств. З</w:t>
            </w:r>
            <w:r>
              <w:t>а счет которых совершена сделка.</w:t>
            </w:r>
          </w:p>
        </w:tc>
      </w:tr>
      <w:tr w:rsidR="00AD7C40">
        <w:trPr>
          <w:trHeight w:val="1334"/>
        </w:trPr>
        <w:tc>
          <w:tcPr>
            <w:tcW w:w="1320" w:type="dxa"/>
            <w:vMerge/>
            <w:shd w:val="clear" w:color="auto" w:fill="auto"/>
            <w:tcMar>
              <w:left w:w="68" w:type="dxa"/>
            </w:tcMar>
          </w:tcPr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D7C40" w:rsidRDefault="007E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675" w:type="dxa"/>
            <w:shd w:val="clear" w:color="auto" w:fill="auto"/>
            <w:tcMar>
              <w:left w:w="68" w:type="dxa"/>
            </w:tcMar>
          </w:tcPr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left w:w="68" w:type="dxa"/>
            </w:tcMar>
          </w:tcPr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C40">
        <w:tc>
          <w:tcPr>
            <w:tcW w:w="1320" w:type="dxa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Рогачева </w:t>
            </w:r>
          </w:p>
          <w:p w:rsidR="00AD7C40" w:rsidRDefault="007E2C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  <w:tc>
          <w:tcPr>
            <w:tcW w:w="11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7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68,6 </w:t>
            </w:r>
          </w:p>
        </w:tc>
        <w:tc>
          <w:tcPr>
            <w:tcW w:w="1020" w:type="dxa"/>
            <w:tcBorders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bookmarkStart w:id="0" w:name="__DdeLink__128_191279544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75" w:type="dxa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AD7C40" w:rsidRDefault="002B3A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CD3">
              <w:rPr>
                <w:rFonts w:ascii="Times New Roman" w:hAnsi="Times New Roman" w:cs="Times New Roman"/>
                <w:sz w:val="24"/>
                <w:szCs w:val="24"/>
              </w:rPr>
              <w:t>311920,06</w:t>
            </w:r>
          </w:p>
        </w:tc>
        <w:tc>
          <w:tcPr>
            <w:tcW w:w="1470" w:type="dxa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t>---</w:t>
            </w:r>
          </w:p>
        </w:tc>
      </w:tr>
      <w:tr w:rsidR="00AD7C40">
        <w:tc>
          <w:tcPr>
            <w:tcW w:w="1320" w:type="dxa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участок,</w:t>
            </w: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дом-</w:t>
            </w:r>
          </w:p>
        </w:tc>
        <w:tc>
          <w:tcPr>
            <w:tcW w:w="14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7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1576 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68,6 </w:t>
            </w:r>
          </w:p>
        </w:tc>
        <w:tc>
          <w:tcPr>
            <w:tcW w:w="1080" w:type="dxa"/>
            <w:tcBorders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C40" w:rsidRDefault="00AD7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20" w:type="dxa"/>
            <w:tcBorders>
              <w:lef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75" w:type="dxa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AD7C40" w:rsidRDefault="005023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42831,95</w:t>
            </w:r>
          </w:p>
        </w:tc>
        <w:tc>
          <w:tcPr>
            <w:tcW w:w="1470" w:type="dxa"/>
            <w:shd w:val="clear" w:color="auto" w:fill="auto"/>
            <w:tcMar>
              <w:left w:w="68" w:type="dxa"/>
            </w:tcMar>
          </w:tcPr>
          <w:p w:rsidR="00AD7C40" w:rsidRDefault="007E2CD3">
            <w:pPr>
              <w:spacing w:after="0" w:line="240" w:lineRule="auto"/>
              <w:jc w:val="center"/>
            </w:pPr>
            <w:r>
              <w:t>----</w:t>
            </w:r>
          </w:p>
        </w:tc>
      </w:tr>
    </w:tbl>
    <w:p w:rsidR="00AD7C40" w:rsidRDefault="00AD7C40">
      <w:pPr>
        <w:spacing w:after="0" w:line="240" w:lineRule="auto"/>
        <w:jc w:val="center"/>
      </w:pPr>
    </w:p>
    <w:sectPr w:rsidR="00AD7C40" w:rsidSect="00AD7C40">
      <w:pgSz w:w="16838" w:h="11906" w:orient="landscape"/>
      <w:pgMar w:top="1701" w:right="1134" w:bottom="850" w:left="60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C40"/>
    <w:rsid w:val="002B3A2B"/>
    <w:rsid w:val="005023FC"/>
    <w:rsid w:val="007E2CD3"/>
    <w:rsid w:val="00A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5F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rsid w:val="00AD7C40"/>
    <w:pPr>
      <w:outlineLvl w:val="0"/>
    </w:pPr>
  </w:style>
  <w:style w:type="paragraph" w:styleId="2">
    <w:name w:val="heading 2"/>
    <w:basedOn w:val="a0"/>
    <w:rsid w:val="00AD7C40"/>
    <w:pPr>
      <w:outlineLvl w:val="1"/>
    </w:pPr>
  </w:style>
  <w:style w:type="paragraph" w:styleId="3">
    <w:name w:val="heading 3"/>
    <w:basedOn w:val="a0"/>
    <w:rsid w:val="00AD7C4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AD7C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D7C40"/>
    <w:pPr>
      <w:spacing w:after="140" w:line="288" w:lineRule="auto"/>
    </w:pPr>
  </w:style>
  <w:style w:type="paragraph" w:styleId="a5">
    <w:name w:val="List"/>
    <w:basedOn w:val="a4"/>
    <w:rsid w:val="00AD7C40"/>
    <w:rPr>
      <w:rFonts w:cs="Mangal"/>
    </w:rPr>
  </w:style>
  <w:style w:type="paragraph" w:styleId="a6">
    <w:name w:val="Title"/>
    <w:basedOn w:val="a"/>
    <w:rsid w:val="00AD7C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D7C40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AD7C40"/>
  </w:style>
  <w:style w:type="paragraph" w:customStyle="1" w:styleId="a9">
    <w:name w:val="Заглавие"/>
    <w:basedOn w:val="a0"/>
    <w:rsid w:val="00AD7C40"/>
  </w:style>
  <w:style w:type="paragraph" w:styleId="aa">
    <w:name w:val="Subtitle"/>
    <w:basedOn w:val="a0"/>
    <w:rsid w:val="00AD7C40"/>
  </w:style>
  <w:style w:type="table" w:styleId="ab">
    <w:name w:val="Table Grid"/>
    <w:basedOn w:val="a2"/>
    <w:uiPriority w:val="59"/>
    <w:rsid w:val="008D26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5FDD-63D5-4183-8E90-C16BAD3B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Nellya</cp:lastModifiedBy>
  <cp:revision>17</cp:revision>
  <dcterms:created xsi:type="dcterms:W3CDTF">2015-05-14T07:15:00Z</dcterms:created>
  <dcterms:modified xsi:type="dcterms:W3CDTF">2017-04-29T13:11:00Z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